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b w:val="1"/>
          <w:sz w:val="36"/>
          <w:szCs w:val="36"/>
          <w:rtl w:val="0"/>
        </w:rPr>
        <w:t xml:space="preserve">Grade Reflection </w:t>
      </w:r>
      <w:r w:rsidDel="00000000" w:rsidR="00000000" w:rsidRPr="00000000">
        <w:rPr>
          <w:rtl w:val="0"/>
        </w:rPr>
        <w:t xml:space="preserve">(Form A)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Student Name</w:t>
      </w:r>
      <w:r w:rsidDel="00000000" w:rsidR="00000000" w:rsidRPr="00000000">
        <w:rPr>
          <w:rtl w:val="0"/>
        </w:rPr>
        <w:t xml:space="preserve"> 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Record your current academic grades below. Be sure to indicate date.</w:t>
      </w:r>
    </w:p>
    <w:p w:rsidR="00000000" w:rsidDel="00000000" w:rsidP="00000000" w:rsidRDefault="00000000" w:rsidRPr="00000000" w14:paraId="00000005">
      <w:pPr>
        <w:contextualSpacing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50"/>
        <w:gridCol w:w="1350"/>
        <w:gridCol w:w="1350"/>
        <w:gridCol w:w="1350"/>
        <w:gridCol w:w="1350"/>
        <w:gridCol w:w="1350"/>
        <w:gridCol w:w="1350"/>
        <w:gridCol w:w="1350"/>
        <w:tblGridChange w:id="0">
          <w:tblGrid>
            <w:gridCol w:w="1350"/>
            <w:gridCol w:w="1350"/>
            <w:gridCol w:w="1350"/>
            <w:gridCol w:w="1350"/>
            <w:gridCol w:w="1350"/>
            <w:gridCol w:w="1350"/>
            <w:gridCol w:w="1350"/>
            <w:gridCol w:w="13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English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Social Studies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Foreign Language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OTHER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OTHER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contextualSpacing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Based on your current grades, which subjects should be your priority for studying?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Subject priority: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 xml:space="preserve">Specific focus within each </w:t>
      </w:r>
      <w:r w:rsidDel="00000000" w:rsidR="00000000" w:rsidRPr="00000000">
        <w:rPr>
          <w:i w:val="1"/>
          <w:rtl w:val="0"/>
        </w:rPr>
        <w:t xml:space="preserve">priority </w:t>
      </w:r>
      <w:r w:rsidDel="00000000" w:rsidR="00000000" w:rsidRPr="00000000">
        <w:rPr>
          <w:rtl w:val="0"/>
        </w:rPr>
        <w:t xml:space="preserve">subject (from above):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6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How can the course of concern teacher, class and advisory teacher support you in improving your academic grades?</w:t>
      </w:r>
    </w:p>
    <w:p w:rsidR="00000000" w:rsidDel="00000000" w:rsidP="00000000" w:rsidRDefault="00000000" w:rsidRPr="00000000" w14:paraId="00000028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Course of concern teacher: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2B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Class (How does your behavior contribute to your grade?)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2E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Advisory Teacher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31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West Salem High School Goal Setting</w:t>
      </w: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48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What is the target area for my goal? Behavior or Academic: _________________________________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48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If academic, what subject? ___________________________________________________________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48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Why do I want to set a goal for this? ___________________________________________________</w:t>
            </w:r>
          </w:p>
        </w:tc>
      </w:tr>
    </w:tbl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  <w:t xml:space="preserve">We have 10 weeks left this semester (3 weeks left for grading period). Next grading period ends on November 16th. What is your SMART goal?</w:t>
      </w:r>
    </w:p>
    <w:tbl>
      <w:tblPr>
        <w:tblStyle w:val="Table3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20"/>
        <w:gridCol w:w="6480"/>
        <w:tblGridChange w:id="0">
          <w:tblGrid>
            <w:gridCol w:w="4320"/>
            <w:gridCol w:w="64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Examples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My Goal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Specific: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Example: I will raise my grade in Algebra 1 from a C to a B.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Measurable: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Example: I will measure this goal by checking my grade progress on StudentVue.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Action Oriented: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What are the specific small actions (4), I need to complete to achieve my goal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Example: 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 I will schedule time in my week to work on my math homework, and check/cross off when I complete it.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 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Is it </w:t>
            </w:r>
            <w:r w:rsidDel="00000000" w:rsidR="00000000" w:rsidRPr="00000000">
              <w:rPr>
                <w:b w:val="1"/>
                <w:rtl w:val="0"/>
              </w:rPr>
              <w:t xml:space="preserve">Realistic</w:t>
            </w:r>
            <w:r w:rsidDel="00000000" w:rsidR="00000000" w:rsidRPr="00000000">
              <w:rPr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Example: My goal is realistic because if I take good notes, study those notes and ask my teacher for help, I will improve my assessment scores.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Timely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Example: I will achieve this goal by November 16, 2018 (or later).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contextualSpacing w:val="0"/>
        <w:rPr/>
      </w:pPr>
      <w:r w:rsidDel="00000000" w:rsidR="00000000" w:rsidRPr="00000000">
        <w:rPr>
          <w:rtl w:val="0"/>
        </w:rPr>
        <w:t xml:space="preserve">I feel good about this goal because: ___________________________________________________________</w:t>
      </w:r>
    </w:p>
    <w:p w:rsidR="00000000" w:rsidDel="00000000" w:rsidP="00000000" w:rsidRDefault="00000000" w:rsidRPr="00000000" w14:paraId="0000006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sectPr>
      <w:pgSz w:h="15840" w:w="12240"/>
      <w:pgMar w:bottom="720" w:top="1008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