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08" w:rsidRDefault="00A36E08" w:rsidP="00A3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Read through the following questions. While watching the</w:t>
      </w:r>
      <w:r w:rsidRPr="00A36E08">
        <w:rPr>
          <w:rFonts w:ascii="Helvetica" w:eastAsia="Times New Roman" w:hAnsi="Helvetica" w:cs="Helvetica"/>
          <w:i/>
          <w:iCs/>
          <w:color w:val="676B6D"/>
          <w:sz w:val="24"/>
          <w:szCs w:val="27"/>
        </w:rPr>
        <w:t> Billions in Change film, t</w:t>
      </w: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ake notes on key names, terms, and ideas. After the film, answer each question completely on a separate sheet of paper or in a digital document.</w:t>
      </w:r>
    </w:p>
    <w:p w:rsidR="00A36E08" w:rsidRDefault="00A36E08" w:rsidP="00A3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CF6979" w:rsidRPr="00A36E08" w:rsidRDefault="00CF6979" w:rsidP="00A36E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Who is Manoj Bhargava, and what is he best known for creating?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is Mr. Bhargava’s net worth, and what is he doing with his money?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What’s the name of Manoj Bhargava’s invention shop, and where is it located?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In general, what are Mr. Bhargava’s inventions intended to do?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does Mr. Bhargava look for in someone new that he’s hiring for his invention shop?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According to Mr. Bhargava, what are the largest areas of work for the future?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Approximately how many people in the world either have no electricity or electricity only 2-3 hours per day?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is Free Electric and how does it work?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types of things can be powered by Free Electric?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type of material is being tested to harness energy from the Earth’s mantle, and what are some of the properties of that material?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is the name of the invention that makes clean water from saltwater, and how does it work?</w:t>
      </w: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numPr>
          <w:ilvl w:val="0"/>
          <w:numId w:val="1"/>
        </w:num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How does external counterpulsation (ECP) work to make people healthier?</w:t>
      </w:r>
    </w:p>
    <w:p w:rsidR="00A36E08" w:rsidRPr="00A36E08" w:rsidRDefault="00A36E08" w:rsidP="00A36E08">
      <w:pPr>
        <w:pStyle w:val="ListParagraph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A36E08" w:rsidRPr="00A36E08" w:rsidRDefault="00A36E08" w:rsidP="00A36E08">
      <w:pPr>
        <w:shd w:val="clear" w:color="auto" w:fill="FFFFFF"/>
        <w:spacing w:after="12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</w:p>
    <w:p w:rsidR="00783461" w:rsidRPr="00CF6979" w:rsidRDefault="00A36E08" w:rsidP="00CF697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676B6D"/>
          <w:sz w:val="24"/>
          <w:szCs w:val="27"/>
        </w:rPr>
      </w:pPr>
      <w:r w:rsidRPr="00A36E08">
        <w:rPr>
          <w:rFonts w:ascii="Helvetica" w:eastAsia="Times New Roman" w:hAnsi="Helvetica" w:cs="Helvetica"/>
          <w:color w:val="676B6D"/>
          <w:sz w:val="24"/>
          <w:szCs w:val="27"/>
        </w:rPr>
        <w:t>What organization will distribute the inventions to the poor?</w:t>
      </w:r>
      <w:bookmarkStart w:id="0" w:name="_GoBack"/>
      <w:bookmarkEnd w:id="0"/>
    </w:p>
    <w:sectPr w:rsidR="00783461" w:rsidRPr="00CF6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1974"/>
    <w:multiLevelType w:val="multilevel"/>
    <w:tmpl w:val="73FA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08"/>
    <w:rsid w:val="00783461"/>
    <w:rsid w:val="00A36E08"/>
    <w:rsid w:val="00C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175B"/>
  <w15:chartTrackingRefBased/>
  <w15:docId w15:val="{C31BC61F-9E5B-46D3-874F-0DBB98A5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6E08"/>
    <w:rPr>
      <w:i/>
      <w:iCs/>
    </w:rPr>
  </w:style>
  <w:style w:type="character" w:customStyle="1" w:styleId="apple-converted-space">
    <w:name w:val="apple-converted-space"/>
    <w:basedOn w:val="DefaultParagraphFont"/>
    <w:rsid w:val="00A36E08"/>
  </w:style>
  <w:style w:type="paragraph" w:styleId="ListParagraph">
    <w:name w:val="List Paragraph"/>
    <w:basedOn w:val="Normal"/>
    <w:uiPriority w:val="34"/>
    <w:qFormat/>
    <w:rsid w:val="00A36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cp:lastPrinted>2017-02-01T14:45:00Z</cp:lastPrinted>
  <dcterms:created xsi:type="dcterms:W3CDTF">2017-02-01T14:43:00Z</dcterms:created>
  <dcterms:modified xsi:type="dcterms:W3CDTF">2017-02-01T14:46:00Z</dcterms:modified>
</cp:coreProperties>
</file>