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966FD6" w:rsidP="008B76BC">
      <w:pPr>
        <w:pStyle w:val="Picture"/>
      </w:pPr>
      <w:r>
        <w:t>Name</w:t>
      </w:r>
      <w:proofErr w:type="gramStart"/>
      <w:r>
        <w:t>:_</w:t>
      </w:r>
      <w:proofErr w:type="gramEnd"/>
      <w:r>
        <w:t>___________________________</w:t>
      </w:r>
      <w:r w:rsidR="00E47655"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334DD0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34DD0">
              <w:rPr>
                <w:b/>
                <w:color w:val="002B52"/>
                <w:sz w:val="48"/>
                <w:szCs w:val="48"/>
              </w:rPr>
              <w:t>5</w:t>
            </w:r>
            <w:r w:rsidR="00AB5914">
              <w:rPr>
                <w:b/>
                <w:color w:val="002B52"/>
                <w:sz w:val="48"/>
                <w:szCs w:val="48"/>
              </w:rPr>
              <w:t>.</w:t>
            </w:r>
            <w:r w:rsidR="00334DD0">
              <w:rPr>
                <w:b/>
                <w:color w:val="002B52"/>
                <w:sz w:val="48"/>
                <w:szCs w:val="48"/>
              </w:rPr>
              <w:t>1</w:t>
            </w:r>
            <w:r w:rsidR="00AB5914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334DD0">
              <w:rPr>
                <w:b/>
                <w:color w:val="002B52"/>
                <w:sz w:val="48"/>
                <w:szCs w:val="48"/>
              </w:rPr>
              <w:t>Calculating Properties of Shapes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Default="008B76BC" w:rsidP="008B76BC"/>
    <w:p w:rsidR="00C724AF" w:rsidRDefault="00C724AF" w:rsidP="00C724AF">
      <w:pPr>
        <w:pStyle w:val="ActivityNumbers"/>
      </w:pPr>
      <w:r>
        <w:t>Use the sketch below to calculate the area of the square. Add all linear dimensions to the sketch that were used in the calculations. Note: each grid unit = 1 inch</w:t>
      </w:r>
      <w:r w:rsidR="00197A77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43C3C7FA" wp14:editId="48DB972A">
                  <wp:extent cx="3790950" cy="2110529"/>
                  <wp:effectExtent l="0" t="0" r="0" b="4445"/>
                  <wp:docPr id="9" name="Picture 9" descr="area_problem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a_problem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453" cy="211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74E" w:rsidRPr="001B2379" w:rsidRDefault="00CF306E" w:rsidP="002C574E">
      <w:pPr>
        <w:pStyle w:val="ActivityNumbers"/>
      </w:pPr>
      <w:r>
        <w:t>If t</w:t>
      </w:r>
      <w:r w:rsidR="002C574E">
        <w:t xml:space="preserve">he area of the square represented above is revised to be </w:t>
      </w:r>
      <w:proofErr w:type="gramStart"/>
      <w:r w:rsidR="002C574E">
        <w:t>90.25 in.</w:t>
      </w:r>
      <w:r w:rsidR="002C574E" w:rsidRPr="002C574E">
        <w:rPr>
          <w:vertAlign w:val="superscript"/>
        </w:rPr>
        <w:t>2</w:t>
      </w:r>
      <w:proofErr w:type="gramEnd"/>
      <w:r w:rsidR="002C574E">
        <w:t xml:space="preserve">.  </w:t>
      </w:r>
      <w:r>
        <w:t>(</w:t>
      </w:r>
      <w:r w:rsidR="002C574E">
        <w:t>Note that the original grid spacing no longer applies.</w:t>
      </w:r>
      <w:r>
        <w:t>)</w:t>
      </w:r>
    </w:p>
    <w:p w:rsidR="002C574E" w:rsidRDefault="002C574E" w:rsidP="002C574E">
      <w:pPr>
        <w:pStyle w:val="ActivityNumbers"/>
        <w:numPr>
          <w:ilvl w:val="1"/>
          <w:numId w:val="11"/>
        </w:numPr>
      </w:pPr>
      <w:r>
        <w:t xml:space="preserve">What is the side length of the square? </w:t>
      </w:r>
    </w:p>
    <w:p w:rsidR="002C574E" w:rsidRDefault="002C574E" w:rsidP="002C574E">
      <w:pPr>
        <w:pStyle w:val="ActivityNumbers"/>
        <w:numPr>
          <w:ilvl w:val="0"/>
          <w:numId w:val="0"/>
        </w:numPr>
        <w:ind w:left="1440"/>
      </w:pPr>
    </w:p>
    <w:p w:rsidR="002C574E" w:rsidRDefault="002C574E" w:rsidP="002C574E">
      <w:pPr>
        <w:pStyle w:val="ActivityNumbers"/>
        <w:numPr>
          <w:ilvl w:val="1"/>
          <w:numId w:val="11"/>
        </w:numPr>
      </w:pPr>
      <w:r>
        <w:t>Using this length, what is the corresponding grid spacing for the sketch?</w:t>
      </w:r>
    </w:p>
    <w:p w:rsidR="002C574E" w:rsidRDefault="002C574E" w:rsidP="002C574E">
      <w:pPr>
        <w:pStyle w:val="ActivityNumbers"/>
        <w:numPr>
          <w:ilvl w:val="0"/>
          <w:numId w:val="0"/>
        </w:numPr>
        <w:ind w:left="720"/>
      </w:pPr>
    </w:p>
    <w:p w:rsidR="00C724AF" w:rsidRDefault="00CF306E" w:rsidP="00C724AF">
      <w:pPr>
        <w:pStyle w:val="ActivityNumbers"/>
      </w:pPr>
      <w:r>
        <w:t>Sketch a rectangle with</w:t>
      </w:r>
      <w:r w:rsidR="00C724AF">
        <w:t xml:space="preserve"> an area </w:t>
      </w:r>
      <w:proofErr w:type="gramStart"/>
      <w:r w:rsidR="00C724AF">
        <w:t>of 2.25 in</w:t>
      </w:r>
      <w:r w:rsidR="00197A77">
        <w:t>.</w:t>
      </w:r>
      <w:r w:rsidR="00C724AF" w:rsidRPr="009C7B6D">
        <w:rPr>
          <w:vertAlign w:val="superscript"/>
        </w:rPr>
        <w:t>2</w:t>
      </w:r>
      <w:proofErr w:type="gramEnd"/>
      <w:r w:rsidR="00197A77">
        <w:t xml:space="preserve">. </w:t>
      </w:r>
      <w:r w:rsidR="00C724AF">
        <w:t>Prove the geometry by dimensioning the sketch and showing the area calculation. Show only those dimensions needed for the area calculation. Note: each grid unit = .25 inch</w:t>
      </w:r>
      <w:r w:rsidR="00197A77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2B42FBD4" wp14:editId="43C3B820">
                  <wp:extent cx="3486150" cy="1940887"/>
                  <wp:effectExtent l="0" t="0" r="0" b="2540"/>
                  <wp:docPr id="8" name="Picture 8" descr="area_pro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ea_pro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314" cy="194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4AF" w:rsidRDefault="00C724AF" w:rsidP="004F0430">
      <w:pPr>
        <w:pStyle w:val="PictureCentered"/>
        <w:jc w:val="left"/>
      </w:pPr>
    </w:p>
    <w:p w:rsidR="00C724AF" w:rsidRPr="00601AA6" w:rsidRDefault="00C724AF" w:rsidP="00C724AF"/>
    <w:p w:rsidR="004F0430" w:rsidRDefault="00C724AF" w:rsidP="00333CBA">
      <w:pPr>
        <w:pStyle w:val="ActivityNumbers"/>
      </w:pPr>
      <w:r>
        <w:t>Use the sketch below to calculate the area of the rhomboid. Add linear dimensions to the sketch that were used in the area calculation. Note: each grid unit = 1 inch</w:t>
      </w:r>
      <w:r w:rsidR="00197A77">
        <w:t>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1C109329" wp14:editId="42EA45E4">
                  <wp:extent cx="4019550" cy="2237797"/>
                  <wp:effectExtent l="0" t="0" r="0" b="0"/>
                  <wp:docPr id="7" name="Picture 7" descr="area_problem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ea_problem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203" cy="223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CBA" w:rsidTr="004F0430">
        <w:trPr>
          <w:jc w:val="center"/>
        </w:trPr>
        <w:tc>
          <w:tcPr>
            <w:tcW w:w="9576" w:type="dxa"/>
          </w:tcPr>
          <w:p w:rsidR="00333CBA" w:rsidRDefault="00333CBA" w:rsidP="004F0430">
            <w:pPr>
              <w:pStyle w:val="ActivityNumbers"/>
              <w:numPr>
                <w:ilvl w:val="0"/>
                <w:numId w:val="0"/>
              </w:numPr>
              <w:jc w:val="center"/>
              <w:rPr>
                <w:noProof/>
              </w:rPr>
            </w:pPr>
          </w:p>
        </w:tc>
      </w:tr>
    </w:tbl>
    <w:p w:rsidR="004F0430" w:rsidRDefault="00C724AF" w:rsidP="004F0430">
      <w:pPr>
        <w:pStyle w:val="ActivityNumbers"/>
      </w:pPr>
      <w:r>
        <w:t xml:space="preserve">Complete the sketch of the obtuse triangle. It must have an area </w:t>
      </w:r>
      <w:proofErr w:type="gramStart"/>
      <w:r>
        <w:t>of 1.75 in</w:t>
      </w:r>
      <w:r w:rsidR="00197A77">
        <w:t>.</w:t>
      </w:r>
      <w:r w:rsidRPr="009C7B6D">
        <w:rPr>
          <w:vertAlign w:val="superscript"/>
        </w:rPr>
        <w:t>2</w:t>
      </w:r>
      <w:proofErr w:type="gramEnd"/>
      <w:r w:rsidR="00197A77">
        <w:t xml:space="preserve">. </w:t>
      </w:r>
      <w:r>
        <w:t>Prove the geometry by dimensioning the sketch and showing the area calculation. Show only those dimensions needed for the area calculation. Note: each grid unit = .25 inch</w:t>
      </w:r>
      <w:r w:rsidR="004F0430">
        <w:t>.</w:t>
      </w:r>
    </w:p>
    <w:tbl>
      <w:tblPr>
        <w:tblStyle w:val="TableGrid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308805EF" wp14:editId="6D586DF3">
                  <wp:extent cx="2876550" cy="1601458"/>
                  <wp:effectExtent l="0" t="0" r="0" b="0"/>
                  <wp:docPr id="6" name="Picture 6" descr="area_problem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a_problem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49" cy="160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4AF" w:rsidRDefault="00C724AF" w:rsidP="00C724AF">
      <w:pPr>
        <w:pStyle w:val="ActivityNumbers"/>
      </w:pPr>
      <w:r>
        <w:t>Use the sketch below to calculate the area of the circle. Add any dimensions to the sketch that were used to calculate the area. Note: each grid unit = .25 inch</w:t>
      </w:r>
      <w:r w:rsidR="00197A77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4EE46438" wp14:editId="2AE590D6">
                  <wp:extent cx="3219450" cy="1792360"/>
                  <wp:effectExtent l="0" t="0" r="0" b="0"/>
                  <wp:docPr id="5" name="Picture 5" descr="area_problem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ea_problem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811" cy="179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3CBA" w:rsidRPr="001B2379" w:rsidRDefault="00333CBA" w:rsidP="00333CBA">
      <w:pPr>
        <w:pStyle w:val="ActivityNumbers"/>
      </w:pPr>
      <w:r>
        <w:lastRenderedPageBreak/>
        <w:t xml:space="preserve">The area of the circle represented above is revised to be </w:t>
      </w:r>
      <w:proofErr w:type="gramStart"/>
      <w:r>
        <w:t>15.90 in.</w:t>
      </w:r>
      <w:r w:rsidRPr="00333CBA">
        <w:rPr>
          <w:vertAlign w:val="superscript"/>
        </w:rPr>
        <w:t>2</w:t>
      </w:r>
      <w:proofErr w:type="gramEnd"/>
      <w:r>
        <w:t>.  Note that the original grid spacing no longer applies.</w:t>
      </w:r>
    </w:p>
    <w:p w:rsidR="00333CBA" w:rsidRDefault="00333CBA" w:rsidP="00333CBA">
      <w:pPr>
        <w:pStyle w:val="ActivityNumbers"/>
        <w:numPr>
          <w:ilvl w:val="1"/>
          <w:numId w:val="11"/>
        </w:numPr>
      </w:pPr>
      <w:r>
        <w:t xml:space="preserve">What is the radius of the circle? </w:t>
      </w:r>
    </w:p>
    <w:p w:rsidR="00333CBA" w:rsidRDefault="00333CBA" w:rsidP="00333CBA">
      <w:pPr>
        <w:pStyle w:val="ActivityNumbers"/>
        <w:numPr>
          <w:ilvl w:val="0"/>
          <w:numId w:val="0"/>
        </w:numPr>
        <w:ind w:left="1440"/>
      </w:pPr>
    </w:p>
    <w:p w:rsidR="00333CBA" w:rsidRDefault="00333CBA" w:rsidP="00333CBA">
      <w:pPr>
        <w:pStyle w:val="ActivityNumbers"/>
        <w:numPr>
          <w:ilvl w:val="1"/>
          <w:numId w:val="11"/>
        </w:numPr>
      </w:pPr>
      <w:r>
        <w:t>Using this length, what is the corresponding grid spacing for the sketch?</w:t>
      </w:r>
    </w:p>
    <w:p w:rsidR="00C724AF" w:rsidRDefault="00C724AF" w:rsidP="00966FD6">
      <w:pPr>
        <w:pStyle w:val="ActivityNumbers"/>
      </w:pPr>
      <w:r>
        <w:t xml:space="preserve">An ellipse has an area of </w:t>
      </w:r>
      <w:proofErr w:type="gramStart"/>
      <w:r>
        <w:t>4.71</w:t>
      </w:r>
      <w:r w:rsidRPr="00743110">
        <w:t xml:space="preserve"> </w:t>
      </w:r>
      <w:r>
        <w:t>in</w:t>
      </w:r>
      <w:r w:rsidR="00197A77">
        <w:t>.</w:t>
      </w:r>
      <w:r w:rsidRPr="009C7B6D">
        <w:rPr>
          <w:vertAlign w:val="superscript"/>
        </w:rPr>
        <w:t>2</w:t>
      </w:r>
      <w:proofErr w:type="gramEnd"/>
      <w:r>
        <w:t xml:space="preserve"> and a minor axis that is 2 in</w:t>
      </w:r>
      <w:r w:rsidR="00197A77">
        <w:t>.</w:t>
      </w:r>
      <w:r>
        <w:t xml:space="preserve"> long. Solve for the major axis, and then sketch the ellipse using that dimension. Show only those dimensions needed for the area calculation. Note: each grid unit = .25 inch</w:t>
      </w:r>
      <w:r w:rsidR="00197A77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3A5A8D9" wp14:editId="054B384B">
                  <wp:extent cx="3857625" cy="2147703"/>
                  <wp:effectExtent l="0" t="0" r="0" b="5080"/>
                  <wp:docPr id="4" name="Picture 4" descr="area_proble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ea_proble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7" cy="215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430" w:rsidRDefault="004F0430" w:rsidP="004F0430">
      <w:pPr>
        <w:pStyle w:val="ActivityNumbers"/>
        <w:numPr>
          <w:ilvl w:val="0"/>
          <w:numId w:val="0"/>
        </w:numPr>
      </w:pPr>
    </w:p>
    <w:p w:rsidR="002C574E" w:rsidRDefault="002C574E" w:rsidP="002C574E">
      <w:pPr>
        <w:pStyle w:val="ActivityNumbers"/>
        <w:numPr>
          <w:ilvl w:val="0"/>
          <w:numId w:val="0"/>
        </w:numPr>
        <w:ind w:left="720"/>
      </w:pPr>
    </w:p>
    <w:p w:rsidR="0063102A" w:rsidRDefault="0063102A" w:rsidP="0063102A">
      <w:pPr>
        <w:pStyle w:val="ActivityNumbers"/>
      </w:pPr>
      <w:r>
        <w:t xml:space="preserve">A regular octagon has sides that measure 4 in. Sketch the octagon </w:t>
      </w:r>
      <w:r w:rsidR="00FE101F">
        <w:t xml:space="preserve">on the grid below assuming a grid spacing of 1 in., </w:t>
      </w:r>
      <w:r>
        <w:t xml:space="preserve">and calculate the area. Check the reasonableness of your answer by estimating the area - count the number of one square inch square units enclosed by the shape.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5877345A" wp14:editId="70204DA3">
                  <wp:extent cx="4457700" cy="2327051"/>
                  <wp:effectExtent l="0" t="0" r="0" b="0"/>
                  <wp:docPr id="3" name="Picture 3" descr="area_proble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ea_proble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9188" cy="232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06E" w:rsidRDefault="00CF306E" w:rsidP="004F0430">
      <w:pPr>
        <w:pStyle w:val="ActivitySubHeading"/>
      </w:pPr>
    </w:p>
    <w:p w:rsidR="00966FD6" w:rsidRDefault="00966FD6" w:rsidP="004F0430">
      <w:pPr>
        <w:pStyle w:val="ActivitySubHeading"/>
      </w:pPr>
    </w:p>
    <w:p w:rsidR="00966FD6" w:rsidRDefault="00966FD6" w:rsidP="004F0430">
      <w:pPr>
        <w:pStyle w:val="ActivitySubHeading"/>
      </w:pPr>
    </w:p>
    <w:p w:rsidR="004F0430" w:rsidRDefault="00C724AF" w:rsidP="004F0430">
      <w:pPr>
        <w:pStyle w:val="ActivitySubHeading"/>
      </w:pPr>
      <w:r>
        <w:lastRenderedPageBreak/>
        <w:t>Extending your Learning</w:t>
      </w:r>
      <w:r w:rsidR="001E1296">
        <w:t xml:space="preserve"> (1pt </w:t>
      </w:r>
      <w:bookmarkStart w:id="0" w:name="_GoBack"/>
      <w:bookmarkEnd w:id="0"/>
      <w:r w:rsidR="001E1296">
        <w:t>E.C.)</w:t>
      </w:r>
    </w:p>
    <w:p w:rsidR="00C724AF" w:rsidRDefault="00C724AF" w:rsidP="00C724AF">
      <w:pPr>
        <w:pStyle w:val="ActivityNumbers"/>
      </w:pPr>
      <w:r>
        <w:t>The sketch shown below is for a commercial sign</w:t>
      </w:r>
      <w:r w:rsidR="00197A77">
        <w:t>.</w:t>
      </w:r>
      <w:r>
        <w:t xml:space="preserve"> </w:t>
      </w:r>
      <w:r w:rsidR="00197A77">
        <w:t xml:space="preserve">It </w:t>
      </w:r>
      <w:r>
        <w:t>was drawn</w:t>
      </w:r>
      <w:r w:rsidR="00197A77">
        <w:t xml:space="preserve"> to</w:t>
      </w:r>
      <w:r>
        <w:t xml:space="preserve"> 1/10 of its true size. What is the area of the actual sign? Prove your answer by showing all calculations. Note: each grid unit = 1 inch</w:t>
      </w:r>
      <w:r w:rsidR="00197A77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0430" w:rsidTr="004F0430">
        <w:trPr>
          <w:jc w:val="center"/>
        </w:trPr>
        <w:tc>
          <w:tcPr>
            <w:tcW w:w="9576" w:type="dxa"/>
          </w:tcPr>
          <w:p w:rsidR="004F0430" w:rsidRDefault="004F0430" w:rsidP="004F0430">
            <w:pPr>
              <w:pStyle w:val="ActivityNumber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603B23B4" wp14:editId="57D5929F">
                  <wp:extent cx="3695700" cy="2057552"/>
                  <wp:effectExtent l="0" t="0" r="0" b="0"/>
                  <wp:docPr id="2" name="Picture 2" descr="area_proble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ea_proble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934" cy="20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430" w:rsidRDefault="004F0430" w:rsidP="004F0430">
      <w:pPr>
        <w:pStyle w:val="ActivityNumbers"/>
        <w:numPr>
          <w:ilvl w:val="0"/>
          <w:numId w:val="0"/>
        </w:numPr>
      </w:pPr>
    </w:p>
    <w:p w:rsidR="008B76BC" w:rsidRDefault="008B76BC" w:rsidP="00333CBA">
      <w:pPr>
        <w:spacing w:after="120"/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C724AF" w:rsidRPr="00B215FD" w:rsidRDefault="00C724AF" w:rsidP="00C724AF">
      <w:pPr>
        <w:pStyle w:val="ActivityNumbers"/>
        <w:numPr>
          <w:ilvl w:val="0"/>
          <w:numId w:val="18"/>
        </w:numPr>
      </w:pPr>
      <w:r>
        <w:t>What is the difference between a circle and an ellipse?</w:t>
      </w:r>
    </w:p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>
      <w:pPr>
        <w:pStyle w:val="ActivityNumbers"/>
        <w:numPr>
          <w:ilvl w:val="0"/>
          <w:numId w:val="18"/>
        </w:numPr>
      </w:pPr>
      <w:r>
        <w:t>What is the difference between an inscribed and a circumscribed shape?</w:t>
      </w:r>
    </w:p>
    <w:p w:rsidR="00C724AF" w:rsidRPr="00B215FD" w:rsidRDefault="00C724AF" w:rsidP="00C724AF"/>
    <w:p w:rsidR="00C724AF" w:rsidRDefault="00C724AF" w:rsidP="00C724AF"/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>
      <w:pPr>
        <w:pStyle w:val="ActivityNumbers"/>
      </w:pPr>
      <w:r>
        <w:t>Why is it impossible for a triangle to contain a 180° angle</w:t>
      </w:r>
      <w:r w:rsidRPr="00B215FD">
        <w:t>?</w:t>
      </w:r>
    </w:p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>
      <w:pPr>
        <w:pStyle w:val="ActivityNumbers"/>
      </w:pPr>
      <w:r>
        <w:t>How is a rhombus similar to a square</w:t>
      </w:r>
      <w:r w:rsidRPr="00B215FD">
        <w:t>?</w:t>
      </w:r>
    </w:p>
    <w:p w:rsidR="00C724AF" w:rsidRPr="00B215FD" w:rsidRDefault="00C724AF" w:rsidP="00C724AF"/>
    <w:p w:rsidR="00C724AF" w:rsidRPr="00B215FD" w:rsidRDefault="00C724AF" w:rsidP="00C724AF"/>
    <w:p w:rsidR="00C724AF" w:rsidRPr="00B215FD" w:rsidRDefault="00C724AF" w:rsidP="00C724AF"/>
    <w:p w:rsidR="008B76BC" w:rsidRDefault="00C724AF" w:rsidP="008B76BC">
      <w:pPr>
        <w:pStyle w:val="ActivityNumbers"/>
      </w:pPr>
      <w:r>
        <w:t>What is the difference between a right, acute, and obtuse triangle</w:t>
      </w:r>
      <w:r w:rsidRPr="00B215FD">
        <w:t>?</w:t>
      </w:r>
    </w:p>
    <w:sectPr w:rsidR="008B76BC" w:rsidSect="008B76BC">
      <w:headerReference w:type="even" r:id="rId17"/>
      <w:headerReference w:type="default" r:id="rId18"/>
      <w:footerReference w:type="defaul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A3" w:rsidRDefault="002D46A3">
      <w:r>
        <w:separator/>
      </w:r>
    </w:p>
    <w:p w:rsidR="002D46A3" w:rsidRDefault="002D46A3"/>
    <w:p w:rsidR="002D46A3" w:rsidRDefault="002D46A3"/>
  </w:endnote>
  <w:endnote w:type="continuationSeparator" w:id="0">
    <w:p w:rsidR="002D46A3" w:rsidRDefault="002D46A3">
      <w:r>
        <w:continuationSeparator/>
      </w:r>
    </w:p>
    <w:p w:rsidR="002D46A3" w:rsidRDefault="002D46A3"/>
    <w:p w:rsidR="002D46A3" w:rsidRDefault="002D4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22" w:rsidRPr="006C6300" w:rsidRDefault="001B5A22" w:rsidP="001B5A22">
    <w:pPr>
      <w:pStyle w:val="Footer"/>
      <w:rPr>
        <w:rFonts w:cs="Arial"/>
        <w:sz w:val="16"/>
        <w:szCs w:val="16"/>
      </w:rPr>
    </w:pPr>
    <w:r>
      <w:rPr>
        <w:rFonts w:cs="Arial"/>
        <w:szCs w:val="20"/>
      </w:rPr>
      <w:t xml:space="preserve">Project Lead The Way, Inc. ● Copyright 2012 ● </w:t>
    </w:r>
    <w:r w:rsidRPr="006C6300">
      <w:rPr>
        <w:rFonts w:cs="Arial"/>
        <w:sz w:val="16"/>
        <w:szCs w:val="16"/>
      </w:rPr>
      <w:t xml:space="preserve">IED – Activity 5.1– Calculating Properties of Shapes – Page </w:t>
    </w:r>
    <w:r w:rsidRPr="006C6300">
      <w:rPr>
        <w:rStyle w:val="PageNumber"/>
        <w:rFonts w:cs="Arial"/>
        <w:sz w:val="16"/>
        <w:szCs w:val="16"/>
      </w:rPr>
      <w:fldChar w:fldCharType="begin"/>
    </w:r>
    <w:r w:rsidRPr="006C6300">
      <w:rPr>
        <w:rStyle w:val="PageNumber"/>
        <w:rFonts w:cs="Arial"/>
        <w:sz w:val="16"/>
        <w:szCs w:val="16"/>
      </w:rPr>
      <w:instrText xml:space="preserve"> PAGE </w:instrText>
    </w:r>
    <w:r w:rsidRPr="006C6300">
      <w:rPr>
        <w:rStyle w:val="PageNumber"/>
        <w:rFonts w:cs="Arial"/>
        <w:sz w:val="16"/>
        <w:szCs w:val="16"/>
      </w:rPr>
      <w:fldChar w:fldCharType="separate"/>
    </w:r>
    <w:r w:rsidR="001E1296">
      <w:rPr>
        <w:rStyle w:val="PageNumber"/>
        <w:rFonts w:cs="Arial"/>
        <w:noProof/>
        <w:sz w:val="16"/>
        <w:szCs w:val="16"/>
      </w:rPr>
      <w:t>4</w:t>
    </w:r>
    <w:r w:rsidRPr="006C6300">
      <w:rPr>
        <w:rStyle w:val="PageNumber"/>
        <w:rFonts w:cs="Arial"/>
        <w:sz w:val="16"/>
        <w:szCs w:val="16"/>
      </w:rPr>
      <w:fldChar w:fldCharType="end"/>
    </w:r>
  </w:p>
  <w:p w:rsidR="00E47655" w:rsidRPr="001B5A22" w:rsidRDefault="00E47655" w:rsidP="001B5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A3" w:rsidRDefault="002D46A3">
      <w:r>
        <w:separator/>
      </w:r>
    </w:p>
    <w:p w:rsidR="002D46A3" w:rsidRDefault="002D46A3"/>
    <w:p w:rsidR="002D46A3" w:rsidRDefault="002D46A3"/>
  </w:footnote>
  <w:footnote w:type="continuationSeparator" w:id="0">
    <w:p w:rsidR="002D46A3" w:rsidRDefault="002D46A3">
      <w:r>
        <w:continuationSeparator/>
      </w:r>
    </w:p>
    <w:p w:rsidR="002D46A3" w:rsidRDefault="002D46A3"/>
    <w:p w:rsidR="002D46A3" w:rsidRDefault="002D46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E47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87E2783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3"/>
    </w:lvlOverride>
  </w:num>
  <w:num w:numId="25">
    <w:abstractNumId w:val="13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B2C6F"/>
    <w:rsid w:val="000C2C78"/>
    <w:rsid w:val="000D4766"/>
    <w:rsid w:val="00106177"/>
    <w:rsid w:val="00110A4D"/>
    <w:rsid w:val="00155BF4"/>
    <w:rsid w:val="00176AFC"/>
    <w:rsid w:val="0018690E"/>
    <w:rsid w:val="00197A77"/>
    <w:rsid w:val="001B5A22"/>
    <w:rsid w:val="001C078D"/>
    <w:rsid w:val="001C20C6"/>
    <w:rsid w:val="001E1296"/>
    <w:rsid w:val="00236268"/>
    <w:rsid w:val="0024594D"/>
    <w:rsid w:val="00246D70"/>
    <w:rsid w:val="00256414"/>
    <w:rsid w:val="00261CC9"/>
    <w:rsid w:val="002808A7"/>
    <w:rsid w:val="002875F9"/>
    <w:rsid w:val="00292F3A"/>
    <w:rsid w:val="002C574E"/>
    <w:rsid w:val="002D46A3"/>
    <w:rsid w:val="002E18BC"/>
    <w:rsid w:val="002E40AD"/>
    <w:rsid w:val="002E410B"/>
    <w:rsid w:val="002F285C"/>
    <w:rsid w:val="002F7401"/>
    <w:rsid w:val="003055A2"/>
    <w:rsid w:val="00333CBA"/>
    <w:rsid w:val="00334DD0"/>
    <w:rsid w:val="00385688"/>
    <w:rsid w:val="003E15FD"/>
    <w:rsid w:val="00461BF4"/>
    <w:rsid w:val="004F0430"/>
    <w:rsid w:val="005C0246"/>
    <w:rsid w:val="005E71A4"/>
    <w:rsid w:val="005F4A07"/>
    <w:rsid w:val="006242C4"/>
    <w:rsid w:val="0063102A"/>
    <w:rsid w:val="00650CF4"/>
    <w:rsid w:val="00666EFE"/>
    <w:rsid w:val="00680C92"/>
    <w:rsid w:val="006A3363"/>
    <w:rsid w:val="006A4588"/>
    <w:rsid w:val="006B223E"/>
    <w:rsid w:val="006C6300"/>
    <w:rsid w:val="006E4B44"/>
    <w:rsid w:val="006F7A31"/>
    <w:rsid w:val="00743E3D"/>
    <w:rsid w:val="00744823"/>
    <w:rsid w:val="00765FEC"/>
    <w:rsid w:val="00771119"/>
    <w:rsid w:val="00783598"/>
    <w:rsid w:val="00871FC1"/>
    <w:rsid w:val="00882BEC"/>
    <w:rsid w:val="008902DD"/>
    <w:rsid w:val="008A0941"/>
    <w:rsid w:val="008B2B41"/>
    <w:rsid w:val="008B5F2A"/>
    <w:rsid w:val="008B76BC"/>
    <w:rsid w:val="009318E9"/>
    <w:rsid w:val="00966FD6"/>
    <w:rsid w:val="009D5AFC"/>
    <w:rsid w:val="00A052DC"/>
    <w:rsid w:val="00A059F8"/>
    <w:rsid w:val="00A27545"/>
    <w:rsid w:val="00A3170C"/>
    <w:rsid w:val="00AA1811"/>
    <w:rsid w:val="00AA2590"/>
    <w:rsid w:val="00AB5914"/>
    <w:rsid w:val="00AC3EBB"/>
    <w:rsid w:val="00AE3B4E"/>
    <w:rsid w:val="00B0205E"/>
    <w:rsid w:val="00B24466"/>
    <w:rsid w:val="00B865DB"/>
    <w:rsid w:val="00BF31F5"/>
    <w:rsid w:val="00C007D2"/>
    <w:rsid w:val="00C62238"/>
    <w:rsid w:val="00C724AF"/>
    <w:rsid w:val="00C913FB"/>
    <w:rsid w:val="00CA3DBE"/>
    <w:rsid w:val="00CF306E"/>
    <w:rsid w:val="00D111EB"/>
    <w:rsid w:val="00D31640"/>
    <w:rsid w:val="00D60D42"/>
    <w:rsid w:val="00D76417"/>
    <w:rsid w:val="00D85E7F"/>
    <w:rsid w:val="00DC3F03"/>
    <w:rsid w:val="00DD512F"/>
    <w:rsid w:val="00E31548"/>
    <w:rsid w:val="00E41285"/>
    <w:rsid w:val="00E47655"/>
    <w:rsid w:val="00E91D9B"/>
    <w:rsid w:val="00E92C50"/>
    <w:rsid w:val="00EE36A9"/>
    <w:rsid w:val="00F358FF"/>
    <w:rsid w:val="00FE10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SubHeading">
    <w:name w:val="Activity SubHeading"/>
    <w:basedOn w:val="Normal"/>
    <w:rsid w:val="00C724AF"/>
    <w:pPr>
      <w:spacing w:before="100" w:after="100"/>
    </w:pPr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2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SubHeading">
    <w:name w:val="Activity SubHeading"/>
    <w:basedOn w:val="Normal"/>
    <w:rsid w:val="00C724AF"/>
    <w:pPr>
      <w:spacing w:before="100" w:after="100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8</TotalTime>
  <Pages>4</Pages>
  <Words>478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5.1 Calculating Properties of Shapes</vt:lpstr>
    </vt:vector>
  </TitlesOfParts>
  <Company>Project Lead The Way, Inc.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5.1 Calculating Properties of Shapes</dc:title>
  <dc:subject>IED – Lesson X.Y - Lesson Title</dc:subject>
  <dc:creator>IED Curriculum Team</dc:creator>
  <cp:lastModifiedBy>Greg Smith</cp:lastModifiedBy>
  <cp:revision>5</cp:revision>
  <cp:lastPrinted>2014-01-07T14:29:00Z</cp:lastPrinted>
  <dcterms:created xsi:type="dcterms:W3CDTF">2014-01-07T14:25:00Z</dcterms:created>
  <dcterms:modified xsi:type="dcterms:W3CDTF">2014-01-07T14:33:00Z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